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3A" w:rsidRDefault="004A67D1">
      <w:r>
        <w:tab/>
      </w:r>
      <w:r>
        <w:tab/>
      </w:r>
      <w:r>
        <w:tab/>
      </w:r>
      <w:r>
        <w:tab/>
      </w:r>
      <w:r>
        <w:tab/>
      </w:r>
      <w:r>
        <w:tab/>
      </w:r>
      <w:r>
        <w:tab/>
      </w:r>
      <w:r>
        <w:tab/>
      </w:r>
      <w:r>
        <w:tab/>
      </w:r>
      <w:r>
        <w:tab/>
        <w:t>Tess Collins</w:t>
      </w:r>
    </w:p>
    <w:p w:rsidR="004A67D1" w:rsidRDefault="004A67D1"/>
    <w:p w:rsidR="004A67D1" w:rsidRDefault="004A67D1">
      <w:pPr>
        <w:rPr>
          <w:sz w:val="44"/>
          <w:szCs w:val="44"/>
          <w:u w:val="single"/>
        </w:rPr>
      </w:pPr>
      <w:r>
        <w:tab/>
      </w:r>
      <w:r>
        <w:rPr>
          <w:sz w:val="44"/>
          <w:szCs w:val="44"/>
          <w:u w:val="single"/>
        </w:rPr>
        <w:t>The 0-99 Chart</w:t>
      </w:r>
    </w:p>
    <w:p w:rsidR="004A67D1" w:rsidRDefault="004A67D1">
      <w:pPr>
        <w:rPr>
          <w:sz w:val="24"/>
          <w:szCs w:val="24"/>
        </w:rPr>
      </w:pPr>
      <w:r>
        <w:rPr>
          <w:sz w:val="24"/>
          <w:szCs w:val="24"/>
        </w:rPr>
        <w:tab/>
        <w:t>This activity out of the Burn’s book is an activity I would do with a 2</w:t>
      </w:r>
      <w:r w:rsidRPr="004A67D1">
        <w:rPr>
          <w:sz w:val="24"/>
          <w:szCs w:val="24"/>
          <w:vertAlign w:val="superscript"/>
        </w:rPr>
        <w:t>nd</w:t>
      </w:r>
      <w:r>
        <w:rPr>
          <w:sz w:val="24"/>
          <w:szCs w:val="24"/>
        </w:rPr>
        <w:t xml:space="preserve"> grade class.  The supplies needed would be a small chart with the numbers 0-99 on a chart. Coloring crayons would also be needed. </w:t>
      </w:r>
    </w:p>
    <w:p w:rsidR="004A67D1" w:rsidRDefault="004A67D1">
      <w:pPr>
        <w:rPr>
          <w:sz w:val="24"/>
          <w:szCs w:val="24"/>
        </w:rPr>
      </w:pPr>
    </w:p>
    <w:p w:rsidR="004A67D1" w:rsidRDefault="004A67D1">
      <w:pPr>
        <w:rPr>
          <w:sz w:val="24"/>
          <w:szCs w:val="24"/>
        </w:rPr>
      </w:pPr>
      <w:r>
        <w:rPr>
          <w:sz w:val="24"/>
          <w:szCs w:val="24"/>
        </w:rPr>
        <w:t>*Groups- The class would be split up into “expert groups”</w:t>
      </w:r>
      <w:r w:rsidR="003625C1">
        <w:rPr>
          <w:sz w:val="24"/>
          <w:szCs w:val="24"/>
        </w:rPr>
        <w:t>. These groups would be predetermined by me before class because it is important that they are with children who are learning at their same level.</w:t>
      </w:r>
      <w:r>
        <w:rPr>
          <w:sz w:val="24"/>
          <w:szCs w:val="24"/>
        </w:rPr>
        <w:t xml:space="preserve"> These expert groups would really be different ability levels. Each group would get a list of problems to color in on their own chart. Every group would be assigned a different color. Some examples of the questions:</w:t>
      </w:r>
    </w:p>
    <w:p w:rsidR="004A67D1" w:rsidRDefault="004A67D1">
      <w:pPr>
        <w:rPr>
          <w:sz w:val="24"/>
          <w:szCs w:val="24"/>
        </w:rPr>
      </w:pPr>
      <w:r>
        <w:rPr>
          <w:sz w:val="24"/>
          <w:szCs w:val="24"/>
        </w:rPr>
        <w:t xml:space="preserve">                            Lower ability group: Color all of the even numbers</w:t>
      </w:r>
    </w:p>
    <w:p w:rsidR="004A67D1" w:rsidRDefault="004A67D1">
      <w:pPr>
        <w:rPr>
          <w:sz w:val="24"/>
          <w:szCs w:val="24"/>
        </w:rPr>
      </w:pPr>
      <w:r>
        <w:rPr>
          <w:sz w:val="24"/>
          <w:szCs w:val="24"/>
        </w:rPr>
        <w:t xml:space="preserve">                            Middle ability group: Color all the numbers that add to 8</w:t>
      </w:r>
    </w:p>
    <w:p w:rsidR="004A67D1" w:rsidRDefault="004A67D1">
      <w:pPr>
        <w:rPr>
          <w:sz w:val="24"/>
          <w:szCs w:val="24"/>
        </w:rPr>
      </w:pPr>
      <w:r>
        <w:rPr>
          <w:sz w:val="24"/>
          <w:szCs w:val="24"/>
        </w:rPr>
        <w:tab/>
      </w:r>
      <w:r>
        <w:rPr>
          <w:sz w:val="24"/>
          <w:szCs w:val="24"/>
        </w:rPr>
        <w:tab/>
        <w:t>High ability group: Color the multiples of 3</w:t>
      </w:r>
    </w:p>
    <w:p w:rsidR="004A67D1" w:rsidRDefault="004A67D1">
      <w:pPr>
        <w:rPr>
          <w:sz w:val="24"/>
          <w:szCs w:val="24"/>
        </w:rPr>
      </w:pPr>
      <w:r>
        <w:rPr>
          <w:sz w:val="24"/>
          <w:szCs w:val="24"/>
        </w:rPr>
        <w:t xml:space="preserve"> There would be about 9 groups with about 3 children in each </w:t>
      </w:r>
      <w:proofErr w:type="gramStart"/>
      <w:r>
        <w:rPr>
          <w:sz w:val="24"/>
          <w:szCs w:val="24"/>
        </w:rPr>
        <w:t>group,</w:t>
      </w:r>
      <w:proofErr w:type="gramEnd"/>
      <w:r>
        <w:rPr>
          <w:sz w:val="24"/>
          <w:szCs w:val="24"/>
        </w:rPr>
        <w:t xml:space="preserve"> there would be 3 different sheets. The groups would discuss how to figure out their problem and then color in the boxes with the appropriate color. After that was done each expert would get with another expert from another group. New groups will be formed and 3 kids from a low ability, middle ability and high ability group will all get together. Each expert will teach their skill to the other students and then they will color their charts in with the colors from the other groups. In the end all of the charts will look the same. Each child will get the chance to feel like a teacher and that they are contributing to the learning of the whole group. </w:t>
      </w:r>
    </w:p>
    <w:p w:rsidR="004A67D1" w:rsidRDefault="004A67D1">
      <w:pPr>
        <w:rPr>
          <w:sz w:val="24"/>
          <w:szCs w:val="24"/>
        </w:rPr>
      </w:pPr>
      <w:r>
        <w:rPr>
          <w:sz w:val="24"/>
          <w:szCs w:val="24"/>
        </w:rPr>
        <w:t xml:space="preserve">*Assessment: I will walk around the room and listen to their reasoning skills and how they cooperate with each other. I will also be able to check the charts and see if they did it right and look for common errors. </w:t>
      </w:r>
      <w:r w:rsidR="003625C1">
        <w:rPr>
          <w:sz w:val="24"/>
          <w:szCs w:val="24"/>
        </w:rPr>
        <w:t xml:space="preserve"> </w:t>
      </w:r>
    </w:p>
    <w:p w:rsidR="003625C1" w:rsidRPr="004A67D1" w:rsidRDefault="003625C1">
      <w:pPr>
        <w:rPr>
          <w:sz w:val="24"/>
          <w:szCs w:val="24"/>
        </w:rPr>
      </w:pPr>
      <w:r>
        <w:rPr>
          <w:sz w:val="24"/>
          <w:szCs w:val="24"/>
        </w:rPr>
        <w:t>* The students will enjoy it because they get to work with others, color, move around the room to different groups and they also get the opportunity to be the teacher.</w:t>
      </w:r>
    </w:p>
    <w:sectPr w:rsidR="003625C1" w:rsidRPr="004A67D1" w:rsidSect="00E471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67D1"/>
    <w:rsid w:val="002373C6"/>
    <w:rsid w:val="003625C1"/>
    <w:rsid w:val="004A67D1"/>
    <w:rsid w:val="00885C40"/>
    <w:rsid w:val="00E471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1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296</Words>
  <Characters>1691</Characters>
  <Application>Microsoft Office Word</Application>
  <DocSecurity>0</DocSecurity>
  <Lines>14</Lines>
  <Paragraphs>3</Paragraphs>
  <ScaleCrop>false</ScaleCrop>
  <Company>Grizli777</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dc:creator>
  <cp:lastModifiedBy>Nancy</cp:lastModifiedBy>
  <cp:revision>2</cp:revision>
  <dcterms:created xsi:type="dcterms:W3CDTF">2011-03-14T16:30:00Z</dcterms:created>
  <dcterms:modified xsi:type="dcterms:W3CDTF">2011-03-14T16:39:00Z</dcterms:modified>
</cp:coreProperties>
</file>